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b/>
          <w:sz w:val="24"/>
          <w:szCs w:val="24"/>
        </w:rPr>
      </w:pPr>
      <w:r>
        <w:rPr>
          <w:rFonts w:hint="eastAsia" w:ascii="宋体" w:hAnsi="宋体" w:eastAsia="宋体"/>
          <w:b/>
          <w:sz w:val="24"/>
          <w:szCs w:val="24"/>
        </w:rPr>
        <w:t>江苏汽车技师学院</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sz w:val="24"/>
          <w:szCs w:val="18"/>
          <w:lang w:eastAsia="zh-CN"/>
        </w:rPr>
      </w:pPr>
      <w:r>
        <w:rPr>
          <w:rFonts w:hint="eastAsia" w:ascii="宋体" w:hAnsi="宋体" w:eastAsia="宋体" w:cs="宋体"/>
          <w:b/>
          <w:sz w:val="24"/>
          <w:szCs w:val="18"/>
          <w:lang w:eastAsia="zh-CN"/>
        </w:rPr>
        <w:t>微信招生小程序建设项目</w:t>
      </w:r>
    </w:p>
    <w:p>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宋体" w:hAnsi="宋体" w:eastAsia="宋体" w:cs="宋体"/>
          <w:b/>
          <w:sz w:val="24"/>
          <w:szCs w:val="18"/>
          <w:lang w:eastAsia="zh-CN"/>
        </w:rPr>
      </w:pPr>
      <w:r>
        <w:rPr>
          <w:rFonts w:hint="eastAsia" w:ascii="宋体" w:hAnsi="宋体" w:eastAsia="宋体" w:cs="宋体"/>
          <w:b/>
          <w:sz w:val="24"/>
          <w:szCs w:val="18"/>
          <w:lang w:eastAsia="zh-CN"/>
        </w:rPr>
        <w:t>产品需求清单</w:t>
      </w:r>
    </w:p>
    <w:p>
      <w:pPr>
        <w:pStyle w:val="4"/>
        <w:keepNext w:val="0"/>
        <w:keepLines w:val="0"/>
        <w:pageBreakBefore w:val="0"/>
        <w:widowControl w:val="0"/>
        <w:kinsoku/>
        <w:wordWrap/>
        <w:overflowPunct/>
        <w:topLinePunct w:val="0"/>
        <w:autoSpaceDE/>
        <w:autoSpaceDN/>
        <w:bidi w:val="0"/>
        <w:adjustRightInd/>
        <w:snapToGrid/>
        <w:spacing w:after="157" w:afterLines="50"/>
        <w:ind w:left="1259" w:right="-1242" w:firstLine="4620" w:firstLineChars="2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项目编号：JSQY-2022026</w:t>
      </w:r>
    </w:p>
    <w:p>
      <w:pPr>
        <w:pStyle w:val="3"/>
        <w:rPr>
          <w:rFonts w:hint="default"/>
          <w:b/>
          <w:bCs w:val="0"/>
          <w:color w:val="000000" w:themeColor="text1"/>
          <w:sz w:val="32"/>
          <w:szCs w:val="24"/>
          <w:lang w:val="en-US" w:eastAsia="zh-CN"/>
          <w14:textFill>
            <w14:solidFill>
              <w14:schemeClr w14:val="tx1"/>
            </w14:solidFill>
          </w14:textFill>
        </w:rPr>
      </w:pPr>
      <w:r>
        <w:rPr>
          <w:rFonts w:hint="eastAsia" w:ascii="宋体" w:hAnsi="宋体" w:eastAsia="宋体" w:cs="宋体"/>
          <w:b/>
          <w:bCs w:val="0"/>
          <w:color w:val="000000" w:themeColor="text1"/>
          <w:sz w:val="22"/>
          <w:szCs w:val="22"/>
          <w14:textFill>
            <w14:solidFill>
              <w14:schemeClr w14:val="tx1"/>
            </w14:solidFill>
          </w14:textFill>
        </w:rPr>
        <w:t>一、功能需求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1、小程序的注册与申请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lang w:eastAsia="zh-CN"/>
        </w:rPr>
      </w:pPr>
      <w:r>
        <w:rPr>
          <w:rFonts w:ascii="宋体" w:hAnsi="宋体" w:eastAsia="宋体"/>
          <w:sz w:val="21"/>
          <w:szCs w:val="21"/>
        </w:rPr>
        <w:t>2</w:t>
      </w:r>
      <w:r>
        <w:rPr>
          <w:rFonts w:hint="eastAsia" w:ascii="宋体" w:hAnsi="宋体" w:eastAsia="宋体"/>
          <w:sz w:val="21"/>
          <w:szCs w:val="21"/>
        </w:rPr>
        <w:t>、首页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要求：图文混排，动静结合，方便学生及家长浏览使用。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lang w:val="en-US" w:eastAsia="zh-CN"/>
        </w:rPr>
      </w:pPr>
      <w:r>
        <w:rPr>
          <w:rFonts w:ascii="宋体" w:hAnsi="宋体" w:eastAsia="宋体"/>
          <w:sz w:val="21"/>
          <w:szCs w:val="21"/>
        </w:rPr>
        <w:t>3</w:t>
      </w:r>
      <w:r>
        <w:rPr>
          <w:rFonts w:hint="eastAsia" w:ascii="宋体" w:hAnsi="宋体" w:eastAsia="宋体"/>
          <w:sz w:val="21"/>
          <w:szCs w:val="21"/>
        </w:rPr>
        <w:t>、招生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 xml:space="preserve">招生总览（包含，招生简介、走进校园、院系专业、历年分数。） </w:t>
      </w:r>
      <w:r>
        <w:rPr>
          <w:rFonts w:ascii="宋体" w:hAnsi="宋体" w:eastAsia="宋体"/>
          <w:sz w:val="21"/>
          <w:szCs w:val="21"/>
        </w:rPr>
        <w:t xml:space="preserve"> </w:t>
      </w:r>
      <w:r>
        <w:rPr>
          <w:rFonts w:hint="eastAsia" w:ascii="宋体" w:hAnsi="宋体" w:eastAsia="宋体"/>
          <w:sz w:val="21"/>
          <w:szCs w:val="21"/>
        </w:rPr>
        <w:t>要求：图表式入口，支持图文混排，管理员可实时后台更新。可按区域、年份、批次、学科、专业查询。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 xml:space="preserve">招生计划 </w:t>
      </w:r>
      <w:r>
        <w:rPr>
          <w:rFonts w:ascii="宋体" w:hAnsi="宋体" w:eastAsia="宋体"/>
          <w:sz w:val="21"/>
          <w:szCs w:val="21"/>
        </w:rPr>
        <w:t xml:space="preserve"> </w:t>
      </w:r>
      <w:r>
        <w:rPr>
          <w:rFonts w:hint="eastAsia" w:ascii="宋体" w:hAnsi="宋体" w:eastAsia="宋体"/>
          <w:sz w:val="21"/>
          <w:szCs w:val="21"/>
        </w:rPr>
        <w:t>要求：图文混排，管理员后台更新。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 xml:space="preserve">奖励政策 </w:t>
      </w:r>
      <w:r>
        <w:rPr>
          <w:rFonts w:ascii="宋体" w:hAnsi="宋体" w:eastAsia="宋体"/>
          <w:sz w:val="21"/>
          <w:szCs w:val="21"/>
        </w:rPr>
        <w:t xml:space="preserve"> </w:t>
      </w:r>
      <w:r>
        <w:rPr>
          <w:rFonts w:hint="eastAsia" w:ascii="宋体" w:hAnsi="宋体" w:eastAsia="宋体"/>
          <w:sz w:val="21"/>
          <w:szCs w:val="21"/>
        </w:rPr>
        <w:t>要求：图文混排，首页有信息展示，管理员后台实时更新。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 xml:space="preserve">档案投递 </w:t>
      </w:r>
      <w:r>
        <w:rPr>
          <w:rFonts w:ascii="宋体" w:hAnsi="宋体" w:eastAsia="宋体"/>
          <w:sz w:val="21"/>
          <w:szCs w:val="21"/>
        </w:rPr>
        <w:t xml:space="preserve"> </w:t>
      </w:r>
      <w:r>
        <w:rPr>
          <w:rFonts w:hint="eastAsia" w:ascii="宋体" w:hAnsi="宋体" w:eastAsia="宋体"/>
          <w:sz w:val="21"/>
          <w:szCs w:val="21"/>
        </w:rPr>
        <w:t>要求：学生可在线填写相应字段,包含，姓名，性别，身份证号码、所属区域（省、市、区）、毕业院校、中考成绩、获奖情况、报考专业、教育经历、特长、附件（图片）等，字段多为下拉选择填写。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sz w:val="21"/>
          <w:szCs w:val="21"/>
        </w:rPr>
        <w:t xml:space="preserve">在线缴费 </w:t>
      </w:r>
      <w:r>
        <w:rPr>
          <w:rFonts w:ascii="宋体" w:hAnsi="宋体" w:eastAsia="宋体"/>
          <w:sz w:val="21"/>
          <w:szCs w:val="21"/>
        </w:rPr>
        <w:t xml:space="preserve"> </w:t>
      </w:r>
      <w:r>
        <w:rPr>
          <w:rFonts w:hint="eastAsia" w:ascii="宋体" w:hAnsi="宋体" w:eastAsia="宋体"/>
          <w:color w:val="000000" w:themeColor="text1"/>
          <w:sz w:val="21"/>
          <w:szCs w:val="21"/>
          <w14:textFill>
            <w14:solidFill>
              <w14:schemeClr w14:val="tx1"/>
            </w14:solidFill>
          </w14:textFill>
        </w:rPr>
        <w:t>要求：学校与银行对接获取缴费接口后，在小程序做二次改造，实现新生报名后在线缴费。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 xml:space="preserve">录取查询 </w:t>
      </w:r>
      <w:r>
        <w:rPr>
          <w:rFonts w:ascii="宋体" w:hAnsi="宋体" w:eastAsia="宋体"/>
          <w:sz w:val="21"/>
          <w:szCs w:val="21"/>
        </w:rPr>
        <w:t xml:space="preserve"> </w:t>
      </w:r>
      <w:r>
        <w:rPr>
          <w:rFonts w:hint="eastAsia" w:ascii="宋体" w:hAnsi="宋体" w:eastAsia="宋体"/>
          <w:sz w:val="21"/>
          <w:szCs w:val="21"/>
        </w:rPr>
        <w:t>要求：缴费成功，审核周期后，平台显示电子档录取通知书。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 xml:space="preserve">在线咨询 </w:t>
      </w:r>
      <w:r>
        <w:rPr>
          <w:rFonts w:ascii="宋体" w:hAnsi="宋体" w:eastAsia="宋体"/>
          <w:sz w:val="21"/>
          <w:szCs w:val="21"/>
        </w:rPr>
        <w:t xml:space="preserve"> </w:t>
      </w:r>
      <w:r>
        <w:rPr>
          <w:rFonts w:hint="eastAsia" w:ascii="宋体" w:hAnsi="宋体" w:eastAsia="宋体"/>
          <w:sz w:val="21"/>
          <w:szCs w:val="21"/>
        </w:rPr>
        <w:t>要求：用户可在前端留言，对提问频率高的问题设置常见问答，后台做留言的管理。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、我的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 xml:space="preserve">基本信息 </w:t>
      </w:r>
      <w:r>
        <w:rPr>
          <w:rFonts w:ascii="宋体" w:hAnsi="宋体" w:eastAsia="宋体"/>
          <w:sz w:val="21"/>
          <w:szCs w:val="21"/>
        </w:rPr>
        <w:t xml:space="preserve"> </w:t>
      </w:r>
      <w:r>
        <w:rPr>
          <w:rFonts w:hint="eastAsia" w:ascii="宋体" w:hAnsi="宋体" w:eastAsia="宋体"/>
          <w:sz w:val="21"/>
          <w:szCs w:val="21"/>
        </w:rPr>
        <w:t>要求：用户头像，账号等基础信息。</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 xml:space="preserve">个人档案 </w:t>
      </w:r>
      <w:r>
        <w:rPr>
          <w:rFonts w:ascii="宋体" w:hAnsi="宋体" w:eastAsia="宋体"/>
          <w:sz w:val="21"/>
          <w:szCs w:val="21"/>
        </w:rPr>
        <w:t xml:space="preserve"> </w:t>
      </w:r>
      <w:r>
        <w:rPr>
          <w:rFonts w:hint="eastAsia" w:ascii="宋体" w:hAnsi="宋体" w:eastAsia="宋体"/>
          <w:sz w:val="21"/>
          <w:szCs w:val="21"/>
        </w:rPr>
        <w:t>要求：一次填报后，信息存储在个人档案。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 xml:space="preserve">缴费查询 </w:t>
      </w:r>
      <w:r>
        <w:rPr>
          <w:rFonts w:ascii="宋体" w:hAnsi="宋体" w:eastAsia="宋体"/>
          <w:sz w:val="21"/>
          <w:szCs w:val="21"/>
        </w:rPr>
        <w:t xml:space="preserve"> </w:t>
      </w:r>
      <w:r>
        <w:rPr>
          <w:rFonts w:hint="eastAsia" w:ascii="宋体" w:hAnsi="宋体" w:eastAsia="宋体"/>
          <w:sz w:val="21"/>
          <w:szCs w:val="21"/>
        </w:rPr>
        <w:t>要求：用户可实时查看缴费状态。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5、系统管理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sz w:val="21"/>
          <w:szCs w:val="21"/>
        </w:rPr>
      </w:pPr>
      <w:r>
        <w:rPr>
          <w:rFonts w:ascii="宋体" w:hAnsi="宋体" w:eastAsia="宋体"/>
          <w:sz w:val="21"/>
          <w:szCs w:val="21"/>
        </w:rPr>
        <w:t>信息管理：提供信息的标题、副标题等的编辑。支持表格格式数据的批量导入与导出。发布管理可以发布、撤销及重新发布信息。支持同一篇文章信息抄送至在不同的栏目中，不需要多次发。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sz w:val="21"/>
          <w:szCs w:val="21"/>
        </w:rPr>
      </w:pPr>
      <w:r>
        <w:rPr>
          <w:rFonts w:ascii="宋体" w:hAnsi="宋体" w:eastAsia="宋体"/>
          <w:sz w:val="21"/>
          <w:szCs w:val="21"/>
        </w:rPr>
        <w:t xml:space="preserve">栏目管理：栏目管理可实现栏目的新增、删除、编辑、移动、排序等功能；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sz w:val="21"/>
          <w:szCs w:val="21"/>
        </w:rPr>
      </w:pPr>
      <w:r>
        <w:rPr>
          <w:rFonts w:ascii="宋体" w:hAnsi="宋体" w:eastAsia="宋体"/>
          <w:sz w:val="21"/>
          <w:szCs w:val="21"/>
        </w:rPr>
        <w:t>系统管理：提供用户管理、部门管理、角色管理、权限管理等功能。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留言管理：用户可在前台自由签写网站留言标题、留言内容等，支持简单的内容编辑器功能；管理员在后台可以根据用户留下的个人信息对留言进行及时的处理及反馈，可以对留言信息进行修改、删除、审核、添加到专题、添加到其他栏目等等相关管理操；可以根据留言内容的标题、内容、用户名等相关信息对留言进行高级查找搜索。</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小程序的部署发布</w:t>
      </w:r>
    </w:p>
    <w:p>
      <w:pPr>
        <w:pStyle w:val="3"/>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bCs w:val="0"/>
          <w:color w:val="000000" w:themeColor="text1"/>
          <w:sz w:val="22"/>
          <w:szCs w:val="22"/>
          <w14:textFill>
            <w14:solidFill>
              <w14:schemeClr w14:val="tx1"/>
            </w14:solidFill>
          </w14:textFill>
        </w:rPr>
      </w:pPr>
      <w:r>
        <w:rPr>
          <w:rFonts w:hint="eastAsia" w:ascii="宋体" w:hAnsi="宋体" w:eastAsia="宋体" w:cs="宋体"/>
          <w:b/>
          <w:bCs w:val="0"/>
          <w:color w:val="000000" w:themeColor="text1"/>
          <w:sz w:val="22"/>
          <w:szCs w:val="22"/>
          <w14:textFill>
            <w14:solidFill>
              <w14:schemeClr w14:val="tx1"/>
            </w14:solidFill>
          </w14:textFill>
        </w:rPr>
        <w:t>二、技术要求</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微信招生小程序要与学院网站实现无缝衔接，实现统一信息发布、统一后台管理、统一平台部署。</w:t>
      </w:r>
    </w:p>
    <w:p>
      <w:pPr>
        <w:pStyle w:val="3"/>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ascii="宋体" w:hAnsi="宋体" w:eastAsia="宋体"/>
          <w:sz w:val="21"/>
          <w:szCs w:val="21"/>
        </w:rPr>
      </w:pPr>
      <w:r>
        <w:rPr>
          <w:rFonts w:hint="eastAsia" w:ascii="宋体" w:hAnsi="宋体" w:eastAsia="宋体" w:cs="宋体"/>
          <w:b/>
          <w:bCs w:val="0"/>
          <w:color w:val="000000" w:themeColor="text1"/>
          <w:sz w:val="22"/>
          <w:szCs w:val="22"/>
          <w14:textFill>
            <w14:solidFill>
              <w14:schemeClr w14:val="tx1"/>
            </w14:solidFill>
          </w14:textFill>
        </w:rPr>
        <w:t>三、时间要求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sz w:val="21"/>
          <w:szCs w:val="21"/>
          <w:lang w:val="en-US" w:eastAsia="zh-CN"/>
        </w:rPr>
        <w:t>30天内</w:t>
      </w:r>
      <w:r>
        <w:rPr>
          <w:rFonts w:hint="eastAsia" w:ascii="宋体" w:hAnsi="宋体" w:eastAsia="宋体"/>
          <w:sz w:val="21"/>
          <w:szCs w:val="21"/>
        </w:rPr>
        <w:t>完成</w:t>
      </w:r>
      <w:r>
        <w:rPr>
          <w:rFonts w:ascii="宋体" w:hAnsi="宋体" w:eastAsia="宋体"/>
          <w:sz w:val="21"/>
          <w:szCs w:val="21"/>
        </w:rPr>
        <w:t>系统的相关模块开发并试运行。</w:t>
      </w:r>
    </w:p>
    <w:p>
      <w:pPr>
        <w:pStyle w:val="3"/>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sz w:val="21"/>
          <w:szCs w:val="21"/>
          <w:lang w:val="en-US" w:eastAsia="zh-CN"/>
        </w:rPr>
      </w:pPr>
      <w:r>
        <w:rPr>
          <w:rFonts w:hint="eastAsia" w:ascii="宋体" w:hAnsi="宋体" w:eastAsia="宋体" w:cs="宋体"/>
          <w:color w:val="auto"/>
          <w:kern w:val="2"/>
          <w:sz w:val="21"/>
          <w:szCs w:val="21"/>
          <w:highlight w:val="none"/>
          <w:lang w:val="en-US" w:eastAsia="zh-CN" w:bidi="ar-SA"/>
        </w:rPr>
        <w:t>注：以上所有内容均为实质性响应条件，如不满</w:t>
      </w:r>
      <w:bookmarkStart w:id="0" w:name="_GoBack"/>
      <w:bookmarkEnd w:id="0"/>
      <w:r>
        <w:rPr>
          <w:rFonts w:hint="eastAsia" w:ascii="宋体" w:hAnsi="宋体" w:eastAsia="宋体" w:cs="宋体"/>
          <w:color w:val="auto"/>
          <w:kern w:val="2"/>
          <w:sz w:val="21"/>
          <w:szCs w:val="21"/>
          <w:highlight w:val="none"/>
          <w:lang w:val="en-US" w:eastAsia="zh-CN" w:bidi="ar-SA"/>
        </w:rPr>
        <w:t>足将作无效响应文件。</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ascii="宋体" w:hAnsi="宋体" w:eastAsia="宋体"/>
          <w:b/>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EFB18"/>
    <w:multiLevelType w:val="singleLevel"/>
    <w:tmpl w:val="69CEFB18"/>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ZTAzNGExNTZkMzNmYWJiMGNkOGVkOWQ0MGIyNzYifQ=="/>
  </w:docVars>
  <w:rsids>
    <w:rsidRoot w:val="0075776D"/>
    <w:rsid w:val="00106021"/>
    <w:rsid w:val="00153156"/>
    <w:rsid w:val="001E1663"/>
    <w:rsid w:val="001F2835"/>
    <w:rsid w:val="002232DE"/>
    <w:rsid w:val="0022379F"/>
    <w:rsid w:val="00234A06"/>
    <w:rsid w:val="002F2107"/>
    <w:rsid w:val="00300C20"/>
    <w:rsid w:val="00354687"/>
    <w:rsid w:val="003613A9"/>
    <w:rsid w:val="003E1617"/>
    <w:rsid w:val="004178C9"/>
    <w:rsid w:val="004A1333"/>
    <w:rsid w:val="004E4B98"/>
    <w:rsid w:val="004F256A"/>
    <w:rsid w:val="00512575"/>
    <w:rsid w:val="005759EC"/>
    <w:rsid w:val="005E4FC4"/>
    <w:rsid w:val="005F44FC"/>
    <w:rsid w:val="006F7FF4"/>
    <w:rsid w:val="007043C5"/>
    <w:rsid w:val="00754F1E"/>
    <w:rsid w:val="0075776D"/>
    <w:rsid w:val="0077159E"/>
    <w:rsid w:val="007F7A01"/>
    <w:rsid w:val="007F7A7D"/>
    <w:rsid w:val="007F7DD1"/>
    <w:rsid w:val="00830169"/>
    <w:rsid w:val="00895CEC"/>
    <w:rsid w:val="008F76F4"/>
    <w:rsid w:val="009379FE"/>
    <w:rsid w:val="0097507E"/>
    <w:rsid w:val="00985037"/>
    <w:rsid w:val="009B55A5"/>
    <w:rsid w:val="00AE6298"/>
    <w:rsid w:val="00B54E99"/>
    <w:rsid w:val="00C57C26"/>
    <w:rsid w:val="00C911E6"/>
    <w:rsid w:val="00C955AF"/>
    <w:rsid w:val="00D10798"/>
    <w:rsid w:val="00DC6AAD"/>
    <w:rsid w:val="00DF3073"/>
    <w:rsid w:val="00DF35F7"/>
    <w:rsid w:val="00E039C4"/>
    <w:rsid w:val="00EB2F01"/>
    <w:rsid w:val="00FA453E"/>
    <w:rsid w:val="062E5604"/>
    <w:rsid w:val="0C7F77DB"/>
    <w:rsid w:val="1A726EB4"/>
    <w:rsid w:val="21A44C8B"/>
    <w:rsid w:val="2F582837"/>
    <w:rsid w:val="304D3159"/>
    <w:rsid w:val="328C41C3"/>
    <w:rsid w:val="392A7355"/>
    <w:rsid w:val="5019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qFormat/>
    <w:uiPriority w:val="0"/>
    <w:pPr>
      <w:snapToGrid w:val="0"/>
      <w:spacing w:line="440" w:lineRule="exact"/>
      <w:ind w:firstLine="480" w:firstLineChars="200"/>
    </w:pPr>
    <w:rPr>
      <w:rFonts w:ascii="微软雅黑" w:hAnsi="微软雅黑" w:eastAsia="微软雅黑"/>
      <w:sz w:val="24"/>
      <w:szCs w:val="20"/>
    </w:rPr>
  </w:style>
  <w:style w:type="paragraph" w:styleId="3">
    <w:name w:val="Body Text"/>
    <w:basedOn w:val="1"/>
    <w:next w:val="1"/>
    <w:qFormat/>
    <w:uiPriority w:val="0"/>
    <w:rPr>
      <w:rFonts w:ascii="华文中宋" w:eastAsia="华文中宋"/>
      <w:bCs/>
      <w:sz w:val="28"/>
    </w:rPr>
  </w:style>
  <w:style w:type="paragraph" w:styleId="4">
    <w:name w:val="Block Text"/>
    <w:basedOn w:val="1"/>
    <w:next w:val="3"/>
    <w:qFormat/>
    <w:uiPriority w:val="0"/>
    <w:pPr>
      <w:ind w:left="1260" w:right="-1243"/>
      <w:jc w:val="left"/>
    </w:pPr>
    <w:rPr>
      <w:color w:val="000000"/>
      <w:sz w:val="32"/>
      <w:szCs w:val="20"/>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BF9E0-D743-4D06-8CEF-FD808746C4F4}">
  <ds:schemaRefs/>
</ds:datastoreItem>
</file>

<file path=docProps/app.xml><?xml version="1.0" encoding="utf-8"?>
<Properties xmlns="http://schemas.openxmlformats.org/officeDocument/2006/extended-properties" xmlns:vt="http://schemas.openxmlformats.org/officeDocument/2006/docPropsVTypes">
  <Template>Normal</Template>
  <Pages>2</Pages>
  <Words>842</Words>
  <Characters>854</Characters>
  <Lines>11</Lines>
  <Paragraphs>3</Paragraphs>
  <TotalTime>2</TotalTime>
  <ScaleCrop>false</ScaleCrop>
  <LinksUpToDate>false</LinksUpToDate>
  <CharactersWithSpaces>875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2022-04-15T01:23:00Z</dcterms:created>
  <dc:creator>zhaofeng</dc:creator>
  <cp:lastModifiedBy>张艳</cp:lastModifiedBy>
  <dcterms:modified xsi:type="dcterms:W3CDTF">2022-05-06T07:53:05Z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5E44A77AA20F435E90E0F17ADB36E9BA</vt:lpwstr>
  </property>
</Properties>
</file>